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de-AT" w:eastAsia="de-AT"/>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bookmarkStart w:id="0" w:name="_GoBack"/>
      <w:bookmarkEnd w:id="0"/>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DD56AF"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CNECT-C</w:t>
            </w:r>
            <w:r w:rsidR="00BE015C">
              <w:rPr>
                <w:rFonts w:ascii="Times New Roman" w:eastAsia="Times New Roman" w:hAnsi="Times New Roman" w:cs="Times New Roman"/>
                <w:b/>
                <w:sz w:val="24"/>
                <w:szCs w:val="20"/>
                <w:lang w:eastAsia="en-GB"/>
              </w:rPr>
              <w:t>-4</w:t>
            </w:r>
          </w:p>
        </w:tc>
      </w:tr>
      <w:tr w:rsidR="00AF7D78" w:rsidRPr="00AF3DB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DD56AF" w:rsidRPr="00DD56AF" w:rsidRDefault="00DD56AF" w:rsidP="00DD56AF">
            <w:pPr>
              <w:rPr>
                <w:rFonts w:ascii="Times New Roman" w:hAnsi="Times New Roman" w:cs="Times New Roman"/>
                <w:b/>
                <w:lang w:val="en-GB"/>
              </w:rPr>
            </w:pPr>
            <w:r w:rsidRPr="00DD56AF">
              <w:rPr>
                <w:rFonts w:ascii="Times New Roman" w:hAnsi="Times New Roman" w:cs="Times New Roman"/>
                <w:b/>
                <w:lang w:val="en-GB"/>
              </w:rPr>
              <w:t>BUGGENHOUT Jean-François</w:t>
            </w:r>
          </w:p>
          <w:p w:rsidR="00DD56AF" w:rsidRPr="00DD56AF" w:rsidRDefault="00AB468F" w:rsidP="00DD56AF">
            <w:pPr>
              <w:rPr>
                <w:rFonts w:ascii="Times New Roman" w:hAnsi="Times New Roman" w:cs="Times New Roman"/>
                <w:b/>
                <w:lang w:val="en-GB"/>
              </w:rPr>
            </w:pPr>
            <w:hyperlink r:id="rId8" w:history="1">
              <w:r w:rsidR="00DD56AF" w:rsidRPr="00AF3D3D">
                <w:rPr>
                  <w:rStyle w:val="Hyperlink"/>
                  <w:rFonts w:ascii="Times New Roman" w:hAnsi="Times New Roman" w:cs="Times New Roman"/>
                  <w:b/>
                  <w:lang w:val="en-GB"/>
                </w:rPr>
                <w:t>jean-francois.buggenhout@ec.europa.eu</w:t>
              </w:r>
            </w:hyperlink>
            <w:r w:rsidR="00DD56AF">
              <w:rPr>
                <w:rFonts w:ascii="Times New Roman" w:hAnsi="Times New Roman" w:cs="Times New Roman"/>
                <w:b/>
                <w:lang w:val="en-GB"/>
              </w:rPr>
              <w:t xml:space="preserve"> </w:t>
            </w:r>
            <w:r w:rsidR="00DD56AF" w:rsidRPr="00DD56AF">
              <w:rPr>
                <w:rFonts w:ascii="Times New Roman" w:hAnsi="Times New Roman" w:cs="Times New Roman"/>
                <w:b/>
                <w:lang w:val="en-GB"/>
              </w:rPr>
              <w:t xml:space="preserve"> </w:t>
            </w:r>
            <w:r w:rsidR="00DD56AF">
              <w:rPr>
                <w:rFonts w:ascii="Times New Roman" w:hAnsi="Times New Roman" w:cs="Times New Roman"/>
                <w:b/>
                <w:lang w:val="en-GB"/>
              </w:rPr>
              <w:t xml:space="preserve"> </w:t>
            </w:r>
          </w:p>
          <w:p w:rsidR="00F00AF0" w:rsidRPr="00134B3D" w:rsidRDefault="00DD56AF" w:rsidP="00DD56AF">
            <w:pPr>
              <w:rPr>
                <w:rFonts w:ascii="Times New Roman" w:hAnsi="Times New Roman" w:cs="Times New Roman"/>
                <w:b/>
                <w:lang w:val="en-GB"/>
              </w:rPr>
            </w:pPr>
            <w:r w:rsidRPr="00AF3DB5">
              <w:rPr>
                <w:rFonts w:ascii="Times New Roman" w:hAnsi="Times New Roman" w:cs="Times New Roman"/>
                <w:b/>
                <w:lang w:val="en-GB"/>
              </w:rPr>
              <w:t>+32 2 299 52 49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F3DB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AF3DB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A7480"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F3DB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D56AF" w:rsidRDefault="00DD56AF" w:rsidP="00DD56AF">
      <w:pPr>
        <w:spacing w:after="0" w:line="240" w:lineRule="auto"/>
        <w:ind w:left="426"/>
        <w:jc w:val="both"/>
        <w:rPr>
          <w:rFonts w:ascii="Times New Roman" w:hAnsi="Times New Roman" w:cs="Times New Roman"/>
          <w:lang w:val="en-GB"/>
        </w:rPr>
      </w:pPr>
      <w:r w:rsidRPr="00DD56AF">
        <w:rPr>
          <w:rFonts w:ascii="Times New Roman" w:hAnsi="Times New Roman" w:cs="Times New Roman"/>
          <w:lang w:val="en-GB"/>
        </w:rPr>
        <w:t>As a member of unit CNECT.C4 Flag</w:t>
      </w:r>
      <w:r>
        <w:rPr>
          <w:rFonts w:ascii="Times New Roman" w:hAnsi="Times New Roman" w:cs="Times New Roman"/>
          <w:lang w:val="en-GB"/>
        </w:rPr>
        <w:t xml:space="preserve">ships’ </w:t>
      </w:r>
      <w:proofErr w:type="spellStart"/>
      <w:r>
        <w:rPr>
          <w:rFonts w:ascii="Times New Roman" w:hAnsi="Times New Roman" w:cs="Times New Roman"/>
          <w:lang w:val="en-GB"/>
        </w:rPr>
        <w:t>EuroQCI</w:t>
      </w:r>
      <w:proofErr w:type="spellEnd"/>
      <w:r>
        <w:rPr>
          <w:rFonts w:ascii="Times New Roman" w:hAnsi="Times New Roman" w:cs="Times New Roman"/>
          <w:lang w:val="en-GB"/>
        </w:rPr>
        <w:t xml:space="preserve"> team of Officers:</w:t>
      </w:r>
    </w:p>
    <w:p w:rsidR="00DD56AF" w:rsidRPr="00DD56AF" w:rsidRDefault="00DD56AF" w:rsidP="00DD56AF">
      <w:pPr>
        <w:spacing w:after="0" w:line="240" w:lineRule="auto"/>
        <w:ind w:left="426"/>
        <w:jc w:val="both"/>
        <w:rPr>
          <w:rFonts w:ascii="Times New Roman" w:hAnsi="Times New Roman" w:cs="Times New Roman"/>
          <w:lang w:val="en-GB"/>
        </w:rPr>
      </w:pP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Provide guidance on the scientific, technological and industrial aspects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Contribute to policy development, strategy, implementation and follow-up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initiative, notably through the Digital Europe Programme and the Connecting Europe Facility 2 programme.</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Contribute to the links between and alignment of national/regional initiatives with EU initiatives in the field of quantum communication infrastructures and technologies.</w:t>
      </w:r>
    </w:p>
    <w:p w:rsidR="00DD56AF" w:rsidRPr="00DD56A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Support the preparation and evaluation of calls for proposals, and actively engage in informing relevant stakeholders.</w:t>
      </w:r>
    </w:p>
    <w:p w:rsidR="0092410F" w:rsidRPr="0086755F" w:rsidRDefault="00DD56AF" w:rsidP="00DD56AF">
      <w:pPr>
        <w:spacing w:after="0" w:line="240" w:lineRule="auto"/>
        <w:ind w:left="709" w:hanging="283"/>
        <w:jc w:val="both"/>
        <w:rPr>
          <w:rFonts w:ascii="Times New Roman" w:hAnsi="Times New Roman" w:cs="Times New Roman"/>
          <w:lang w:val="en-GB"/>
        </w:rPr>
      </w:pPr>
      <w:r w:rsidRPr="00DD56AF">
        <w:rPr>
          <w:rFonts w:ascii="Times New Roman" w:hAnsi="Times New Roman" w:cs="Times New Roman"/>
          <w:lang w:val="en-GB"/>
        </w:rPr>
        <w:t>-</w:t>
      </w:r>
      <w:r w:rsidRPr="00DD56AF">
        <w:rPr>
          <w:rFonts w:ascii="Times New Roman" w:hAnsi="Times New Roman" w:cs="Times New Roman"/>
          <w:lang w:val="en-GB"/>
        </w:rPr>
        <w:tab/>
        <w:t xml:space="preserve">Enhance the visibility and impact of the </w:t>
      </w:r>
      <w:proofErr w:type="spellStart"/>
      <w:r w:rsidRPr="00DD56AF">
        <w:rPr>
          <w:rFonts w:ascii="Times New Roman" w:hAnsi="Times New Roman" w:cs="Times New Roman"/>
          <w:lang w:val="en-GB"/>
        </w:rPr>
        <w:t>EuroQCI</w:t>
      </w:r>
      <w:proofErr w:type="spellEnd"/>
      <w:r w:rsidRPr="00DD56AF">
        <w:rPr>
          <w:rFonts w:ascii="Times New Roman" w:hAnsi="Times New Roman" w:cs="Times New Roman"/>
          <w:lang w:val="en-GB"/>
        </w:rPr>
        <w:t xml:space="preserve"> programme by supporting the dissemination of the results.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505BD2">
        <w:rPr>
          <w:rFonts w:ascii="Times New Roman" w:eastAsia="Times New Roman" w:hAnsi="Times New Roman" w:cs="Times New Roman"/>
          <w:lang w:val="en-US" w:eastAsia="en-GB"/>
        </w:rPr>
        <w:t xml:space="preserve"> </w:t>
      </w:r>
      <w:proofErr w:type="spellStart"/>
      <w:r w:rsidR="00DD56AF" w:rsidRPr="00DD56AF">
        <w:rPr>
          <w:rFonts w:ascii="Times New Roman" w:eastAsia="Times New Roman" w:hAnsi="Times New Roman" w:cs="Times New Roman"/>
          <w:lang w:val="en-US" w:eastAsia="en-GB"/>
        </w:rPr>
        <w:t>EuroQCI</w:t>
      </w:r>
      <w:proofErr w:type="spellEnd"/>
      <w:r w:rsidR="00DD56AF" w:rsidRPr="00DD56AF">
        <w:rPr>
          <w:rFonts w:ascii="Times New Roman" w:eastAsia="Times New Roman" w:hAnsi="Times New Roman" w:cs="Times New Roman"/>
          <w:lang w:val="en-US" w:eastAsia="en-GB"/>
        </w:rPr>
        <w:t>-relevant fields such as quantum technologies / cybersecurity.</w:t>
      </w:r>
      <w:r w:rsidR="00AF3DB5">
        <w:rPr>
          <w:rFonts w:ascii="Times New Roman" w:eastAsia="Times New Roman" w:hAnsi="Times New Roman" w:cs="Times New Roman"/>
          <w:lang w:val="en-US" w:eastAsia="en-GB"/>
        </w:rPr>
        <w:t xml:space="preserve">  </w:t>
      </w:r>
      <w:r w:rsidR="00AF3DB5" w:rsidRPr="00AF3DB5">
        <w:rPr>
          <w:rFonts w:ascii="Times New Roman" w:eastAsia="Times New Roman" w:hAnsi="Times New Roman" w:cs="Times New Roman"/>
          <w:lang w:val="en-US" w:eastAsia="en-GB"/>
        </w:rPr>
        <w:t>Additional experience in other fields such as pan-European telecommunication infrastructures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 xml:space="preserve">In-depth experience in infrastructure and industrial policy and </w:t>
      </w:r>
      <w:proofErr w:type="spellStart"/>
      <w:r w:rsidRPr="00DD56AF">
        <w:rPr>
          <w:rFonts w:ascii="Times New Roman" w:eastAsia="Times New Roman" w:hAnsi="Times New Roman" w:cs="Times New Roman"/>
          <w:lang w:val="en-US" w:eastAsia="en-GB"/>
        </w:rPr>
        <w:t>programmes</w:t>
      </w:r>
      <w:proofErr w:type="spellEnd"/>
      <w:r w:rsidRPr="00DD56AF">
        <w:rPr>
          <w:rFonts w:ascii="Times New Roman" w:eastAsia="Times New Roman" w:hAnsi="Times New Roman" w:cs="Times New Roman"/>
          <w:lang w:val="en-US" w:eastAsia="en-GB"/>
        </w:rPr>
        <w:t xml:space="preserve"> at regional/national/European level, e.g. through working at a funding agency or national ministry.</w:t>
      </w:r>
    </w:p>
    <w:p w:rsidR="00DD56AF" w:rsidRDefault="00DD56AF" w:rsidP="003F6150">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DD56A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56AF">
        <w:rPr>
          <w:rFonts w:ascii="Times New Roman" w:eastAsia="Times New Roman" w:hAnsi="Times New Roman" w:cs="Times New Roman"/>
          <w:lang w:val="en-US" w:eastAsia="en-GB"/>
        </w:rPr>
        <w:t>C1-level (</w:t>
      </w:r>
      <w:proofErr w:type="gramStart"/>
      <w:r w:rsidRPr="00DD56AF">
        <w:rPr>
          <w:rFonts w:ascii="Times New Roman" w:eastAsia="Times New Roman" w:hAnsi="Times New Roman" w:cs="Times New Roman"/>
          <w:lang w:val="en-US" w:eastAsia="en-GB"/>
        </w:rPr>
        <w:t>CEFR )</w:t>
      </w:r>
      <w:proofErr w:type="gramEnd"/>
      <w:r w:rsidRPr="00DD56AF">
        <w:rPr>
          <w:rFonts w:ascii="Times New Roman" w:eastAsia="Times New Roman" w:hAnsi="Times New Roman" w:cs="Times New Roman"/>
          <w:lang w:val="en-US" w:eastAsia="en-GB"/>
        </w:rPr>
        <w:t xml:space="preserve"> in oral and written English required, and B-level in another Community language.</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B468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124A9C"/>
    <w:rsid w:val="00134B3D"/>
    <w:rsid w:val="0019598C"/>
    <w:rsid w:val="001C2A5B"/>
    <w:rsid w:val="00261FD9"/>
    <w:rsid w:val="002A7480"/>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B468F"/>
    <w:rsid w:val="00AF3DB5"/>
    <w:rsid w:val="00AF7D78"/>
    <w:rsid w:val="00B47B23"/>
    <w:rsid w:val="00BC14A5"/>
    <w:rsid w:val="00BE015C"/>
    <w:rsid w:val="00CC4913"/>
    <w:rsid w:val="00CF677F"/>
    <w:rsid w:val="00D37EF6"/>
    <w:rsid w:val="00DD56AF"/>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francois.buggenhou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6740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2021-05-10T13:13:00Z</dcterms:created>
  <dcterms:modified xsi:type="dcterms:W3CDTF">2021-05-10T13:13:00Z</dcterms:modified>
</cp:coreProperties>
</file>